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</w:rPr>
      </w:pPr>
      <w:r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</w:rPr>
        <w:t>中国国际</w:t>
      </w: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</w:rPr>
        <w:t>“</w:t>
      </w:r>
      <w:r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</w:rPr>
        <w:t>互联网+</w:t>
      </w: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</w:rPr>
        <w:t>”</w:t>
      </w:r>
      <w:r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</w:rPr>
        <w:t>大学生创新创业</w:t>
      </w: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</w:rPr>
        <w:t>大赛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</w:rPr>
        <w:t>专家推荐信息表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单位名称：</w:t>
      </w:r>
      <w:r>
        <w:rPr>
          <w:rFonts w:ascii="Times New Roman" w:hAnsi="Times New Roman" w:eastAsia="仿宋_GB2312" w:cs="Times New Roman"/>
          <w:b/>
          <w:bCs/>
          <w:color w:val="000000"/>
          <w:kern w:val="36"/>
          <w:sz w:val="24"/>
        </w:rPr>
        <w:t>××</w:t>
      </w:r>
      <w:r>
        <w:rPr>
          <w:rFonts w:hint="eastAsia" w:ascii="仿宋_GB2312" w:hAnsi="仿宋_GB2312" w:eastAsia="仿宋_GB2312" w:cs="仿宋_GB2312"/>
          <w:sz w:val="24"/>
        </w:rPr>
        <w:t>教育厅（教委、教育局）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687"/>
        <w:gridCol w:w="1275"/>
        <w:gridCol w:w="1560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公司/机构/组织/单位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务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  机</w:t>
            </w: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68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2NDFmMjJmMDMxY2E4NDhmNTdkNmIwOTQ5NWM0ZWEifQ=="/>
  </w:docVars>
  <w:rsids>
    <w:rsidRoot w:val="002000CA"/>
    <w:rsid w:val="002000CA"/>
    <w:rsid w:val="00714F36"/>
    <w:rsid w:val="00B91F35"/>
    <w:rsid w:val="69FC55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66</Characters>
  <Lines>1</Lines>
  <Paragraphs>1</Paragraphs>
  <TotalTime>0</TotalTime>
  <ScaleCrop>false</ScaleCrop>
  <LinksUpToDate>false</LinksUpToDate>
  <CharactersWithSpaces>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2022-05-07T01:56:00Z</dcterms:created>
  <dc:creator>Administrator</dc:creator>
  <cp:lastModifiedBy>吴</cp:lastModifiedBy>
  <dcterms:modified xsi:type="dcterms:W3CDTF">2022-05-09T16:45:25Z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E09C3E98E8A14F44A07F7E4FB6867ED0</vt:lpwstr>
  </property>
</Properties>
</file>